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49" w:rsidRPr="009A477D" w:rsidRDefault="009A477D" w:rsidP="009A477D">
      <w:pPr>
        <w:spacing w:after="0"/>
        <w:jc w:val="center"/>
        <w:rPr>
          <w:b/>
        </w:rPr>
      </w:pPr>
      <w:r w:rsidRPr="009A477D">
        <w:rPr>
          <w:b/>
        </w:rPr>
        <w:t>АНАЛИЗ</w:t>
      </w:r>
    </w:p>
    <w:p w:rsidR="009A477D" w:rsidRPr="009A477D" w:rsidRDefault="009A477D" w:rsidP="009A477D">
      <w:pPr>
        <w:spacing w:after="0"/>
        <w:jc w:val="center"/>
        <w:rPr>
          <w:b/>
        </w:rPr>
      </w:pPr>
      <w:r w:rsidRPr="009A477D">
        <w:rPr>
          <w:b/>
        </w:rPr>
        <w:t>результатов диагностики направленности учебной мотивации</w:t>
      </w:r>
    </w:p>
    <w:p w:rsidR="009A477D" w:rsidRDefault="009A477D" w:rsidP="009A477D">
      <w:pPr>
        <w:spacing w:after="0"/>
        <w:jc w:val="center"/>
        <w:rPr>
          <w:b/>
        </w:rPr>
      </w:pPr>
      <w:r w:rsidRPr="009A477D">
        <w:rPr>
          <w:b/>
        </w:rPr>
        <w:t>в рамках реализации проекта «Лаборатория 3</w:t>
      </w:r>
      <w:r w:rsidRPr="009A477D">
        <w:rPr>
          <w:b/>
          <w:lang w:val="en-GB"/>
        </w:rPr>
        <w:t>D</w:t>
      </w:r>
      <w:r w:rsidRPr="009A477D">
        <w:rPr>
          <w:b/>
        </w:rPr>
        <w:t xml:space="preserve"> моделирования и 3</w:t>
      </w:r>
      <w:r w:rsidRPr="009A477D">
        <w:rPr>
          <w:b/>
          <w:lang w:val="en-GB"/>
        </w:rPr>
        <w:t>D</w:t>
      </w:r>
      <w:r w:rsidRPr="009A477D">
        <w:rPr>
          <w:b/>
        </w:rPr>
        <w:t xml:space="preserve"> печати»</w:t>
      </w:r>
    </w:p>
    <w:p w:rsidR="009A477D" w:rsidRDefault="009A477D" w:rsidP="009A477D">
      <w:pPr>
        <w:spacing w:after="0"/>
        <w:jc w:val="center"/>
        <w:rPr>
          <w:b/>
        </w:rPr>
      </w:pPr>
    </w:p>
    <w:p w:rsidR="009A477D" w:rsidRDefault="009A477D" w:rsidP="009A477D">
      <w:pPr>
        <w:spacing w:after="0"/>
        <w:jc w:val="center"/>
        <w:rPr>
          <w:b/>
        </w:rPr>
      </w:pPr>
    </w:p>
    <w:p w:rsidR="009A477D" w:rsidRDefault="00754489" w:rsidP="00754489">
      <w:pPr>
        <w:spacing w:after="0"/>
        <w:rPr>
          <w:b/>
        </w:rPr>
      </w:pPr>
      <w:r>
        <w:rPr>
          <w:b/>
        </w:rPr>
        <w:t xml:space="preserve">Автор методики Т.Д. </w:t>
      </w:r>
      <w:proofErr w:type="spellStart"/>
      <w:r>
        <w:rPr>
          <w:b/>
        </w:rPr>
        <w:t>Дубовицкая</w:t>
      </w:r>
      <w:proofErr w:type="spellEnd"/>
      <w:r>
        <w:rPr>
          <w:b/>
        </w:rPr>
        <w:t>, кандидат психологических наук</w:t>
      </w:r>
    </w:p>
    <w:p w:rsidR="00754489" w:rsidRDefault="00754489" w:rsidP="00754489">
      <w:pPr>
        <w:spacing w:after="0"/>
        <w:rPr>
          <w:b/>
        </w:rPr>
      </w:pPr>
    </w:p>
    <w:p w:rsidR="00754489" w:rsidRDefault="00754489" w:rsidP="00754489">
      <w:pPr>
        <w:spacing w:after="0"/>
        <w:jc w:val="both"/>
        <w:rPr>
          <w:b/>
        </w:rPr>
      </w:pPr>
      <w:r>
        <w:tab/>
      </w:r>
      <w:r w:rsidRPr="00754489">
        <w:rPr>
          <w:b/>
        </w:rPr>
        <w:t>Цель методики</w:t>
      </w:r>
      <w:r>
        <w:t xml:space="preserve"> — выявление направленности и уровня развития внутренней мотивации учебной деятельности учащихся при изучении ими конкретных предметов. Общая характеристика методики. </w:t>
      </w:r>
      <w:r>
        <w:tab/>
      </w:r>
      <w:r w:rsidRPr="00754489">
        <w:rPr>
          <w:b/>
        </w:rPr>
        <w:t>Методика состоит</w:t>
      </w:r>
      <w:r>
        <w:t xml:space="preserve"> из 20 суждений и предложенных вариантов ответа. Ответы в виде плюсов и минусов записываются либо на специальном бланке, либо на простом листе бумаги напротив порядкового номера суждения. Обработка производится в соответствии с ключом. Методика может использоваться в работе со всеми категориями обучающихся, способными к самоанализу и самоотчету, начиная примерно </w:t>
      </w:r>
      <w:r w:rsidRPr="00754489">
        <w:rPr>
          <w:b/>
        </w:rPr>
        <w:t>с 12-летнего возраста.</w:t>
      </w:r>
    </w:p>
    <w:p w:rsidR="00754489" w:rsidRDefault="00754489" w:rsidP="00754489">
      <w:pPr>
        <w:spacing w:after="0"/>
        <w:jc w:val="both"/>
      </w:pPr>
      <w:r>
        <w:rPr>
          <w:b/>
        </w:rPr>
        <w:tab/>
      </w:r>
      <w:r w:rsidRPr="00754489">
        <w:t>Все</w:t>
      </w:r>
      <w:r>
        <w:t>го опрошено – 33 обучающих (участниками начальн</w:t>
      </w:r>
      <w:r w:rsidR="00784D15">
        <w:t>о</w:t>
      </w:r>
      <w:r>
        <w:t>й и пром</w:t>
      </w:r>
      <w:r w:rsidR="00784D15">
        <w:t>е</w:t>
      </w:r>
      <w:r>
        <w:t>жуточной диагностики</w:t>
      </w:r>
      <w:r w:rsidR="00784D15">
        <w:t xml:space="preserve"> стали одни и те же обучающиеся)</w:t>
      </w:r>
    </w:p>
    <w:p w:rsidR="00754489" w:rsidRDefault="00754489" w:rsidP="00754489">
      <w:pPr>
        <w:spacing w:after="0"/>
        <w:jc w:val="both"/>
      </w:pPr>
      <w:r>
        <w:tab/>
        <w:t>Обучающихся 5-8 классов – 19 человек</w:t>
      </w:r>
    </w:p>
    <w:p w:rsidR="00754489" w:rsidRPr="00754489" w:rsidRDefault="00754489" w:rsidP="00754489">
      <w:pPr>
        <w:spacing w:after="0"/>
        <w:jc w:val="both"/>
      </w:pPr>
      <w:r>
        <w:tab/>
        <w:t>Обучающихся 9-11 классов –</w:t>
      </w:r>
      <w:r w:rsidR="00D3004F">
        <w:t xml:space="preserve"> 14 человек</w:t>
      </w:r>
    </w:p>
    <w:p w:rsidR="009A477D" w:rsidRDefault="009A477D" w:rsidP="009A477D">
      <w:pPr>
        <w:spacing w:after="0"/>
        <w:jc w:val="center"/>
        <w:rPr>
          <w:b/>
        </w:rPr>
      </w:pPr>
    </w:p>
    <w:p w:rsidR="009A477D" w:rsidRDefault="00754489" w:rsidP="00754489">
      <w:pPr>
        <w:spacing w:after="0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644640" cy="2278380"/>
            <wp:effectExtent l="0" t="0" r="381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576C8" w:rsidRDefault="00F576C8" w:rsidP="00754489">
      <w:pPr>
        <w:spacing w:after="0"/>
        <w:jc w:val="both"/>
        <w:rPr>
          <w:b/>
        </w:rPr>
      </w:pPr>
    </w:p>
    <w:p w:rsidR="00F576C8" w:rsidRDefault="00F576C8" w:rsidP="00754489">
      <w:pPr>
        <w:spacing w:after="0"/>
        <w:jc w:val="both"/>
      </w:pPr>
      <w:r>
        <w:rPr>
          <w:b/>
        </w:rPr>
        <w:tab/>
      </w:r>
      <w:r w:rsidRPr="00F576C8">
        <w:t xml:space="preserve">Результат диагностики показывает процесс позитивных изменений (конкретно у </w:t>
      </w:r>
      <w:r w:rsidR="00D3004F">
        <w:t xml:space="preserve">2 </w:t>
      </w:r>
      <w:r w:rsidRPr="00F576C8">
        <w:t>обучающихся 5-х классов, которые заинтересовались предметом в процессе посещения занятий</w:t>
      </w:r>
      <w:r w:rsidR="00D3004F">
        <w:t>)</w:t>
      </w:r>
      <w:r w:rsidRPr="00F576C8">
        <w:t>.</w:t>
      </w:r>
      <w:r w:rsidR="00D3004F">
        <w:t xml:space="preserve"> Показатели остальных участников опроса остались без изменения.</w:t>
      </w:r>
    </w:p>
    <w:p w:rsidR="00D3004F" w:rsidRDefault="00D3004F" w:rsidP="00754489">
      <w:pPr>
        <w:spacing w:after="0"/>
        <w:jc w:val="both"/>
      </w:pPr>
    </w:p>
    <w:p w:rsidR="00D3004F" w:rsidRDefault="00D3004F" w:rsidP="00754489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6545580" cy="2430780"/>
            <wp:effectExtent l="0" t="0" r="762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76108" w:rsidRDefault="00476108" w:rsidP="00754489">
      <w:pPr>
        <w:spacing w:after="0"/>
        <w:jc w:val="both"/>
      </w:pPr>
    </w:p>
    <w:p w:rsidR="00476108" w:rsidRDefault="00476108" w:rsidP="00754489">
      <w:pPr>
        <w:spacing w:after="0"/>
        <w:jc w:val="both"/>
      </w:pPr>
    </w:p>
    <w:p w:rsidR="00476108" w:rsidRDefault="00476108" w:rsidP="00754489">
      <w:pPr>
        <w:spacing w:after="0"/>
        <w:jc w:val="both"/>
      </w:pPr>
    </w:p>
    <w:p w:rsidR="00476108" w:rsidRDefault="00476108" w:rsidP="00754489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6591300" cy="2484120"/>
            <wp:effectExtent l="0" t="0" r="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76108" w:rsidRDefault="00476108" w:rsidP="00754489">
      <w:pPr>
        <w:spacing w:after="0"/>
        <w:jc w:val="both"/>
      </w:pPr>
    </w:p>
    <w:p w:rsidR="00476108" w:rsidRDefault="00476108" w:rsidP="00754489">
      <w:pPr>
        <w:spacing w:after="0"/>
        <w:jc w:val="both"/>
      </w:pPr>
      <w:r>
        <w:tab/>
        <w:t>Результаты диагностики обучающихся старшей школы можно интерпретировать как более осознанное решение заниматься 3</w:t>
      </w:r>
      <w:r>
        <w:rPr>
          <w:lang w:val="en-GB"/>
        </w:rPr>
        <w:t>D</w:t>
      </w:r>
      <w:r w:rsidRPr="00476108">
        <w:t xml:space="preserve"> </w:t>
      </w:r>
      <w:r>
        <w:t>технологиями, чем у обучающихся среднего звена. Изменения в мотивации, если оно произойдет, скорее всего будет в конце учебного года и будет зависеть от результата, полученного</w:t>
      </w:r>
      <w:r w:rsidR="002F5F96">
        <w:t xml:space="preserve"> в результате занятий. </w:t>
      </w:r>
    </w:p>
    <w:p w:rsidR="002F5F96" w:rsidRDefault="002F5F96" w:rsidP="00754489">
      <w:pPr>
        <w:spacing w:after="0"/>
        <w:jc w:val="both"/>
      </w:pPr>
    </w:p>
    <w:p w:rsidR="002F5F96" w:rsidRDefault="002F5F96" w:rsidP="00754489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65532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F5F96" w:rsidRDefault="002F5F96" w:rsidP="00754489">
      <w:pPr>
        <w:spacing w:after="0"/>
        <w:jc w:val="both"/>
      </w:pPr>
    </w:p>
    <w:p w:rsidR="002F5F96" w:rsidRDefault="002F5F96" w:rsidP="00754489">
      <w:pPr>
        <w:spacing w:after="0"/>
        <w:jc w:val="both"/>
      </w:pPr>
      <w:r>
        <w:tab/>
        <w:t>Данные гистограммы показывают, что качество внутренней мотивации обучающихся, посещающих занятия по 3</w:t>
      </w:r>
      <w:r>
        <w:rPr>
          <w:lang w:val="en-GB"/>
        </w:rPr>
        <w:t>D</w:t>
      </w:r>
      <w:r>
        <w:t xml:space="preserve"> технологиям, на обоих образовательных уровнях меняется. В настоящий момент эти изменения довольно сложно интерпретировать однозначно как положительные, окончательный вывод можно будет сделать только в конце учебного года</w:t>
      </w:r>
      <w:r w:rsidR="00D25CD2">
        <w:t>, когда будет проведена заключительная диагностика.</w:t>
      </w:r>
    </w:p>
    <w:p w:rsidR="00D25CD2" w:rsidRDefault="00D25CD2" w:rsidP="00754489">
      <w:pPr>
        <w:spacing w:after="0"/>
        <w:jc w:val="both"/>
      </w:pPr>
    </w:p>
    <w:p w:rsidR="00D25CD2" w:rsidRDefault="00D25CD2" w:rsidP="00754489">
      <w:pPr>
        <w:spacing w:after="0"/>
        <w:jc w:val="both"/>
      </w:pPr>
      <w:r>
        <w:tab/>
        <w:t xml:space="preserve">Диагностика по методике Т.Д. </w:t>
      </w:r>
      <w:proofErr w:type="spellStart"/>
      <w:r>
        <w:t>Дубовицкой</w:t>
      </w:r>
      <w:proofErr w:type="spellEnd"/>
      <w:r>
        <w:t xml:space="preserve"> в начальной школе не проводилась в связи со сложностью формулировок и исходя из рекомендаций автора. Опросный лист для начальной школы был разработан школьным психологом. Результаты опроса позволяют сделать вывод только о направленности мотивации учеников начальной школы.</w:t>
      </w:r>
    </w:p>
    <w:p w:rsidR="00D25CD2" w:rsidRDefault="00D25CD2" w:rsidP="00754489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6499860" cy="3200400"/>
            <wp:effectExtent l="0" t="0" r="1524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17FF" w:rsidRDefault="004A17FF" w:rsidP="00754489">
      <w:pPr>
        <w:spacing w:after="0"/>
        <w:jc w:val="both"/>
      </w:pPr>
    </w:p>
    <w:p w:rsidR="004A17FF" w:rsidRPr="002F5F96" w:rsidRDefault="004A17FF" w:rsidP="00754489">
      <w:pPr>
        <w:spacing w:after="0"/>
        <w:jc w:val="both"/>
      </w:pPr>
      <w:r>
        <w:tab/>
        <w:t>Данные гистограммы показывают, что большинство обучающихся начальной школы исходят из своего интереса, но есть часть детей, которые мотивируются внешними обстоятельствами: родители, друзья. А есть ребята, которые пока сомневаются в необходимости занятий, но все равно готовы попробовать, именно эта категория составляет группу риска и есть высокая доля вероятности, что они могут бросить занятия. Таким образом именно третья группа требует особого внимания со стороны педагога.</w:t>
      </w:r>
      <w:bookmarkStart w:id="0" w:name="_GoBack"/>
      <w:bookmarkEnd w:id="0"/>
    </w:p>
    <w:sectPr w:rsidR="004A17FF" w:rsidRPr="002F5F96" w:rsidSect="0031696A">
      <w:pgSz w:w="11906" w:h="16838"/>
      <w:pgMar w:top="720" w:right="720" w:bottom="72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dataType w:val="textFile"/>
    <w:activeRecord w:val="-1"/>
  </w:mailMerge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7D"/>
    <w:rsid w:val="002F5F96"/>
    <w:rsid w:val="0031696A"/>
    <w:rsid w:val="00476108"/>
    <w:rsid w:val="004A17FF"/>
    <w:rsid w:val="00754489"/>
    <w:rsid w:val="00775DB0"/>
    <w:rsid w:val="00784D15"/>
    <w:rsid w:val="009A477D"/>
    <w:rsid w:val="00B73E49"/>
    <w:rsid w:val="00D25CD2"/>
    <w:rsid w:val="00D3004F"/>
    <w:rsid w:val="00F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86610-A4D3-4E17-AAAF-543A24D2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</a:t>
            </a:r>
            <a:r>
              <a:rPr lang="ru-RU" baseline="0"/>
              <a:t> направленности учебной мотивации обучающихся </a:t>
            </a:r>
          </a:p>
          <a:p>
            <a:pPr>
              <a:defRPr/>
            </a:pPr>
            <a:r>
              <a:rPr lang="ru-RU" baseline="0"/>
              <a:t>5-8 классов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диагностика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Внешняя мотивация 0-10 баллов</c:v>
                </c:pt>
                <c:pt idx="1">
                  <c:v>Внутренняя мотивация 11-20 баллов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диагностика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Внешняя мотивация 0-10 баллов</c:v>
                </c:pt>
                <c:pt idx="1">
                  <c:v>Внутренняя мотивация 11-20 баллов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3484304"/>
        <c:axId val="1570850304"/>
      </c:barChart>
      <c:catAx>
        <c:axId val="15034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0850304"/>
        <c:crosses val="autoZero"/>
        <c:auto val="1"/>
        <c:lblAlgn val="ctr"/>
        <c:lblOffset val="100"/>
        <c:noMultiLvlLbl val="0"/>
      </c:catAx>
      <c:valAx>
        <c:axId val="157085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34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уровня внутренней мотивации</a:t>
            </a:r>
          </a:p>
          <a:p>
            <a:pPr>
              <a:defRPr/>
            </a:pPr>
            <a:r>
              <a:rPr lang="ru-RU"/>
              <a:t> обучающихся 5-8 классов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0-5 баллов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Начальная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6-14 баллов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Начальная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 15-20 баллов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Начальная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8799312"/>
        <c:axId val="1758798768"/>
      </c:barChart>
      <c:catAx>
        <c:axId val="175879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798768"/>
        <c:crosses val="autoZero"/>
        <c:auto val="1"/>
        <c:lblAlgn val="ctr"/>
        <c:lblOffset val="100"/>
        <c:noMultiLvlLbl val="0"/>
      </c:catAx>
      <c:valAx>
        <c:axId val="175879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79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направленности учебной мотивации </a:t>
            </a:r>
          </a:p>
          <a:p>
            <a:pPr>
              <a:defRPr/>
            </a:pPr>
            <a:r>
              <a:rPr lang="ru-RU"/>
              <a:t>обучающихся 9-11 классов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диагностика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Внешняя мотивация 0-10 баллов</c:v>
                </c:pt>
                <c:pt idx="1">
                  <c:v>Внутренняя мотивация 11-20 баллов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диагностика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Внешняя мотивация 0-10 баллов</c:v>
                </c:pt>
                <c:pt idx="1">
                  <c:v>Внутренняя мотивация 11-20 баллов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8798224"/>
        <c:axId val="1758802576"/>
      </c:barChart>
      <c:catAx>
        <c:axId val="175879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802576"/>
        <c:crosses val="autoZero"/>
        <c:auto val="1"/>
        <c:lblAlgn val="ctr"/>
        <c:lblOffset val="100"/>
        <c:noMultiLvlLbl val="0"/>
      </c:catAx>
      <c:valAx>
        <c:axId val="175880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798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уровня внутренней мотивации обучающихся</a:t>
            </a:r>
          </a:p>
          <a:p>
            <a:pPr>
              <a:defRPr/>
            </a:pPr>
            <a:r>
              <a:rPr lang="ru-RU"/>
              <a:t> 9-11 классов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0-5 баллов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Начальная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6-14 баллов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Начальная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 15-20 баллов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Начальная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8800944"/>
        <c:axId val="1758807472"/>
      </c:barChart>
      <c:catAx>
        <c:axId val="175880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807472"/>
        <c:crosses val="autoZero"/>
        <c:auto val="1"/>
        <c:lblAlgn val="ctr"/>
        <c:lblOffset val="100"/>
        <c:noMultiLvlLbl val="0"/>
      </c:catAx>
      <c:valAx>
        <c:axId val="175880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80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мотивации обучающихся 4-5 классов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 давно знал о 3D технологиях и хочу научиться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Начальная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Раньше не интересовался, но посмотрел и понравилось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Начальная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Буду заниматься вместе с друзьями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Начальная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Буду ходить на занятия, потому что так решили родители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Начальная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Я думаю, что это сложно, но попробую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Начальная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Попробую, если не понравится, уйду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Начальная диагностика</c:v>
                </c:pt>
                <c:pt idx="1">
                  <c:v>Промежуточная диагностика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8796048"/>
        <c:axId val="1758803664"/>
      </c:barChart>
      <c:catAx>
        <c:axId val="175879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803664"/>
        <c:crosses val="autoZero"/>
        <c:auto val="1"/>
        <c:lblAlgn val="ctr"/>
        <c:lblOffset val="100"/>
        <c:noMultiLvlLbl val="0"/>
      </c:catAx>
      <c:valAx>
        <c:axId val="175880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79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2023-12-19T02:57:00Z</dcterms:created>
  <dcterms:modified xsi:type="dcterms:W3CDTF">2023-12-19T04:57:00Z</dcterms:modified>
</cp:coreProperties>
</file>